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60" w:rsidRDefault="00EF5A60" w:rsidP="00867572">
      <w:pPr>
        <w:jc w:val="right"/>
      </w:pPr>
      <w:bookmarkStart w:id="0" w:name="_GoBack"/>
      <w:bookmarkEnd w:id="0"/>
    </w:p>
    <w:p w:rsidR="00867572" w:rsidRDefault="00867572" w:rsidP="00867572">
      <w:pPr>
        <w:jc w:val="right"/>
      </w:pPr>
    </w:p>
    <w:p w:rsidR="00867572" w:rsidRPr="00F734F0" w:rsidRDefault="00F734F0" w:rsidP="00F734F0">
      <w:pPr>
        <w:jc w:val="center"/>
        <w:rPr>
          <w:b/>
        </w:rPr>
      </w:pPr>
      <w:r w:rsidRPr="00F734F0">
        <w:rPr>
          <w:b/>
        </w:rPr>
        <w:t>ANEXO II</w:t>
      </w:r>
    </w:p>
    <w:p w:rsidR="007F6000" w:rsidRDefault="007F6000" w:rsidP="007F6000"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es-ES_tradnl"/>
        </w:rPr>
      </w:pPr>
      <w:r>
        <w:rPr>
          <w:rFonts w:ascii="Times New Roman" w:hAnsi="Times New Roman"/>
          <w:b/>
          <w:sz w:val="28"/>
          <w:szCs w:val="28"/>
          <w:u w:val="single"/>
          <w:lang w:val="es-ES_tradnl"/>
        </w:rPr>
        <w:t xml:space="preserve">Instructivo  Rendición  GASTOS DE TRASLADO  </w:t>
      </w:r>
    </w:p>
    <w:p w:rsidR="007F6000" w:rsidRPr="009F6EB2" w:rsidRDefault="007F6000" w:rsidP="007F6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8769AC">
        <w:rPr>
          <w:rFonts w:ascii="Times New Roman" w:hAnsi="Times New Roman"/>
          <w:b/>
          <w:sz w:val="28"/>
          <w:szCs w:val="28"/>
          <w:lang w:val="es-ES_tradnl"/>
        </w:rPr>
        <w:t>1.-</w:t>
      </w:r>
      <w:r w:rsidRPr="009F6EB2">
        <w:rPr>
          <w:rFonts w:ascii="Times New Roman" w:hAnsi="Times New Roman"/>
          <w:sz w:val="28"/>
          <w:szCs w:val="28"/>
          <w:lang w:val="es-ES_tradnl"/>
        </w:rPr>
        <w:t xml:space="preserve"> Se deberá completar “</w:t>
      </w:r>
      <w:r w:rsidRPr="009F6EB2">
        <w:rPr>
          <w:rFonts w:ascii="Times New Roman" w:hAnsi="Times New Roman"/>
          <w:b/>
          <w:sz w:val="28"/>
          <w:szCs w:val="28"/>
          <w:u w:val="single"/>
          <w:lang w:val="es-ES_tradnl"/>
        </w:rPr>
        <w:t xml:space="preserve">Anexo I – Solicitud </w:t>
      </w:r>
      <w:r>
        <w:rPr>
          <w:rFonts w:ascii="Times New Roman" w:hAnsi="Times New Roman"/>
          <w:b/>
          <w:sz w:val="28"/>
          <w:szCs w:val="28"/>
          <w:u w:val="single"/>
          <w:lang w:val="es-ES_tradnl"/>
        </w:rPr>
        <w:t>R</w:t>
      </w:r>
      <w:r w:rsidR="008127FF">
        <w:rPr>
          <w:rFonts w:ascii="Times New Roman" w:hAnsi="Times New Roman"/>
          <w:b/>
          <w:sz w:val="28"/>
          <w:szCs w:val="28"/>
          <w:u w:val="single"/>
          <w:lang w:val="es-ES_tradnl"/>
        </w:rPr>
        <w:t>EINTEGRO GASTOS DE TRASLADO</w:t>
      </w:r>
      <w:r w:rsidRPr="009F6EB2">
        <w:rPr>
          <w:rFonts w:ascii="Times New Roman" w:hAnsi="Times New Roman"/>
          <w:sz w:val="28"/>
          <w:szCs w:val="28"/>
          <w:lang w:val="es-ES_tradnl"/>
        </w:rPr>
        <w:t xml:space="preserve">”. </w:t>
      </w:r>
    </w:p>
    <w:p w:rsidR="00A9194E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es-ES_tradnl"/>
        </w:rPr>
        <w:tab/>
      </w:r>
      <w:r w:rsidRPr="008769AC">
        <w:rPr>
          <w:rFonts w:ascii="Times New Roman" w:hAnsi="Times New Roman"/>
          <w:b/>
          <w:lang w:val="es-ES_tradnl"/>
        </w:rPr>
        <w:t xml:space="preserve">1.1.- </w:t>
      </w:r>
      <w:r w:rsidRPr="009F6EB2">
        <w:rPr>
          <w:rFonts w:ascii="Times New Roman" w:hAnsi="Times New Roman"/>
          <w:lang w:val="es-ES_tradnl"/>
        </w:rPr>
        <w:t xml:space="preserve">Donde solicita </w:t>
      </w:r>
      <w:r w:rsidR="00A9194E">
        <w:rPr>
          <w:rFonts w:ascii="Times New Roman" w:hAnsi="Times New Roman"/>
        </w:rPr>
        <w:t xml:space="preserve">Reintegro  de gastos de traslado tipo 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1FAA">
        <w:rPr>
          <w:rFonts w:ascii="Times New Roman" w:hAnsi="Times New Roman"/>
          <w:b/>
          <w:sz w:val="20"/>
          <w:szCs w:val="20"/>
        </w:rPr>
        <w:t>1.1.1.-</w:t>
      </w:r>
      <w:r w:rsidRPr="008769AC">
        <w:rPr>
          <w:rFonts w:ascii="Times New Roman" w:hAnsi="Times New Roman"/>
          <w:sz w:val="20"/>
          <w:szCs w:val="20"/>
        </w:rPr>
        <w:t xml:space="preserve"> Si Ud. sólo utilizará el servicio de colectivos, éste campo no lo debe llenar.</w:t>
      </w:r>
    </w:p>
    <w:p w:rsidR="007F6000" w:rsidRPr="008769AC" w:rsidRDefault="007F6000" w:rsidP="007F6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B1FAA">
        <w:rPr>
          <w:rFonts w:ascii="Times New Roman" w:hAnsi="Times New Roman"/>
          <w:b/>
          <w:sz w:val="20"/>
          <w:szCs w:val="20"/>
        </w:rPr>
        <w:t>1.1.2.-</w:t>
      </w:r>
      <w:r>
        <w:rPr>
          <w:rFonts w:ascii="Times New Roman" w:hAnsi="Times New Roman"/>
          <w:sz w:val="20"/>
          <w:szCs w:val="20"/>
        </w:rPr>
        <w:t xml:space="preserve"> Si Ud. utilizará ambos servicios, de colectivo y combustible, deberá completar éste campo.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F6EB2">
        <w:rPr>
          <w:rFonts w:ascii="Times New Roman" w:hAnsi="Times New Roman"/>
        </w:rPr>
        <w:tab/>
      </w:r>
      <w:r w:rsidRPr="008769AC">
        <w:rPr>
          <w:rFonts w:ascii="Times New Roman" w:hAnsi="Times New Roman"/>
          <w:b/>
        </w:rPr>
        <w:t>1.2.-</w:t>
      </w:r>
      <w:r w:rsidRPr="009F6EB2">
        <w:rPr>
          <w:rFonts w:ascii="Times New Roman" w:hAnsi="Times New Roman"/>
        </w:rPr>
        <w:t xml:space="preserve"> Deberá presentar la planilla firmada en Oficina de Recursos Humanos, a los fines de certificar el domicilio declarado.</w:t>
      </w:r>
    </w:p>
    <w:p w:rsidR="00477AE4" w:rsidRPr="00477AE4" w:rsidRDefault="00477AE4" w:rsidP="00477AE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AE4">
        <w:rPr>
          <w:rFonts w:ascii="Times New Roman" w:hAnsi="Times New Roman"/>
          <w:b/>
        </w:rPr>
        <w:t>1.3</w:t>
      </w:r>
      <w:r>
        <w:rPr>
          <w:rFonts w:ascii="Times New Roman" w:hAnsi="Times New Roman"/>
          <w:b/>
        </w:rPr>
        <w:t xml:space="preserve"> </w:t>
      </w:r>
      <w:r w:rsidRPr="00477AE4">
        <w:rPr>
          <w:rFonts w:ascii="Times New Roman" w:hAnsi="Times New Roman"/>
        </w:rPr>
        <w:t xml:space="preserve">Los docentes que provengan o presten servicios en localidades, cuya frecuencia de los servicios de transporte </w:t>
      </w:r>
      <w:r>
        <w:rPr>
          <w:rFonts w:ascii="Times New Roman" w:hAnsi="Times New Roman"/>
        </w:rPr>
        <w:t xml:space="preserve"> público de pasajeros, </w:t>
      </w:r>
      <w:r w:rsidRPr="00477AE4">
        <w:rPr>
          <w:rFonts w:ascii="Times New Roman" w:hAnsi="Times New Roman"/>
        </w:rPr>
        <w:t>impidan el normal cumplimiento del cronograma</w:t>
      </w:r>
      <w:r>
        <w:rPr>
          <w:rFonts w:ascii="Times New Roman" w:hAnsi="Times New Roman"/>
        </w:rPr>
        <w:t xml:space="preserve"> de clases, deberán presentar una nota en la Secretaria de Hacienda y Administración, acompañada con la solicitud  de Reintegro de Gastos. (Anexo I), completa, para su evaluación.</w:t>
      </w:r>
    </w:p>
    <w:p w:rsidR="007F6000" w:rsidRPr="00477AE4" w:rsidRDefault="007F6000" w:rsidP="00A91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AE4">
        <w:rPr>
          <w:rFonts w:ascii="Times New Roman" w:hAnsi="Times New Roman"/>
        </w:rPr>
        <w:tab/>
      </w:r>
    </w:p>
    <w:p w:rsidR="00A9194E" w:rsidRDefault="00A9194E" w:rsidP="00A919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s-ES_tradnl"/>
        </w:rPr>
      </w:pPr>
      <w:r>
        <w:rPr>
          <w:rFonts w:ascii="Times New Roman" w:hAnsi="Times New Roman"/>
          <w:b/>
          <w:sz w:val="28"/>
          <w:szCs w:val="28"/>
          <w:lang w:val="es-ES_tradnl"/>
        </w:rPr>
        <w:t xml:space="preserve">2.- </w:t>
      </w:r>
      <w:r>
        <w:rPr>
          <w:rFonts w:ascii="Times New Roman" w:hAnsi="Times New Roman"/>
          <w:b/>
          <w:sz w:val="28"/>
          <w:szCs w:val="28"/>
          <w:u w:val="single"/>
          <w:lang w:val="es-ES_tradnl"/>
        </w:rPr>
        <w:t>Pasajes:</w:t>
      </w:r>
    </w:p>
    <w:p w:rsidR="00A9194E" w:rsidRDefault="00A9194E" w:rsidP="00A9194E">
      <w:pPr>
        <w:spacing w:after="0" w:line="24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ab/>
        <w:t>2.1.-</w:t>
      </w:r>
      <w:r>
        <w:rPr>
          <w:rFonts w:ascii="Times New Roman" w:hAnsi="Times New Roman"/>
          <w:lang w:val="es-ES_tradnl"/>
        </w:rPr>
        <w:t xml:space="preserve"> El pasaje deberá ser desde la localidad de origen hasta la localidad de destino, autorizada por Secretaría de Hacienda y Administración.</w:t>
      </w:r>
    </w:p>
    <w:p w:rsidR="00A9194E" w:rsidRDefault="00A9194E" w:rsidP="00A9194E">
      <w:pPr>
        <w:spacing w:after="0" w:line="24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b/>
          <w:lang w:val="es-ES_tradnl"/>
        </w:rPr>
        <w:t xml:space="preserve">2.2.- </w:t>
      </w:r>
      <w:r>
        <w:rPr>
          <w:rFonts w:ascii="Times New Roman" w:hAnsi="Times New Roman"/>
          <w:lang w:val="es-ES_tradnl"/>
        </w:rPr>
        <w:t>El pasaje deberá tener en forma legible:</w:t>
      </w:r>
    </w:p>
    <w:p w:rsidR="00A9194E" w:rsidRDefault="00A9194E" w:rsidP="00A9194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697BE7">
        <w:rPr>
          <w:rFonts w:ascii="Times New Roman" w:hAnsi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/>
          <w:sz w:val="20"/>
          <w:szCs w:val="20"/>
          <w:lang w:val="es-ES_tradnl"/>
        </w:rPr>
        <w:tab/>
      </w:r>
      <w:r>
        <w:rPr>
          <w:rFonts w:ascii="Times New Roman" w:hAnsi="Times New Roman"/>
          <w:sz w:val="20"/>
          <w:szCs w:val="20"/>
          <w:lang w:val="es-ES_tradnl"/>
        </w:rPr>
        <w:tab/>
      </w:r>
      <w:r>
        <w:rPr>
          <w:rFonts w:ascii="Times New Roman" w:hAnsi="Times New Roman"/>
          <w:b/>
          <w:sz w:val="20"/>
          <w:szCs w:val="20"/>
          <w:lang w:val="es-ES_tradnl"/>
        </w:rPr>
        <w:t xml:space="preserve">2.2.1.- </w:t>
      </w:r>
      <w:r w:rsidRPr="00697BE7">
        <w:rPr>
          <w:rFonts w:ascii="Times New Roman" w:hAnsi="Times New Roman"/>
          <w:sz w:val="20"/>
          <w:szCs w:val="20"/>
          <w:lang w:val="es-ES_tradnl"/>
        </w:rPr>
        <w:t xml:space="preserve">Nombre y Apellido del beneficiario del </w:t>
      </w:r>
      <w:r>
        <w:rPr>
          <w:rFonts w:ascii="Times New Roman" w:hAnsi="Times New Roman"/>
          <w:sz w:val="20"/>
          <w:szCs w:val="20"/>
          <w:lang w:val="es-ES_tradnl"/>
        </w:rPr>
        <w:t>reintegro (</w:t>
      </w:r>
      <w:r w:rsidRPr="00697BE7">
        <w:rPr>
          <w:rFonts w:ascii="Times New Roman" w:hAnsi="Times New Roman"/>
          <w:sz w:val="20"/>
          <w:szCs w:val="20"/>
          <w:lang w:val="es-ES_tradnl"/>
        </w:rPr>
        <w:t>exceptuado pasajes interurbanos</w:t>
      </w:r>
      <w:r>
        <w:rPr>
          <w:rFonts w:ascii="Times New Roman" w:hAnsi="Times New Roman"/>
          <w:sz w:val="20"/>
          <w:szCs w:val="20"/>
          <w:lang w:val="es-ES_tradnl"/>
        </w:rPr>
        <w:t>)</w:t>
      </w:r>
    </w:p>
    <w:p w:rsidR="00A9194E" w:rsidRDefault="00A9194E" w:rsidP="00A9194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ab/>
      </w:r>
      <w:r>
        <w:rPr>
          <w:rFonts w:ascii="Times New Roman" w:hAnsi="Times New Roman"/>
          <w:sz w:val="20"/>
          <w:szCs w:val="20"/>
          <w:lang w:val="es-ES_tradnl"/>
        </w:rPr>
        <w:tab/>
      </w:r>
      <w:r>
        <w:rPr>
          <w:rFonts w:ascii="Times New Roman" w:hAnsi="Times New Roman"/>
          <w:b/>
          <w:sz w:val="20"/>
          <w:szCs w:val="20"/>
          <w:lang w:val="es-ES_tradnl"/>
        </w:rPr>
        <w:t xml:space="preserve">2.2.2.- </w:t>
      </w:r>
      <w:r>
        <w:rPr>
          <w:rFonts w:ascii="Times New Roman" w:hAnsi="Times New Roman"/>
          <w:sz w:val="20"/>
          <w:szCs w:val="20"/>
          <w:lang w:val="es-ES_tradnl"/>
        </w:rPr>
        <w:t xml:space="preserve">DNI </w:t>
      </w:r>
      <w:r w:rsidRPr="00697BE7">
        <w:rPr>
          <w:rFonts w:ascii="Times New Roman" w:hAnsi="Times New Roman"/>
          <w:sz w:val="20"/>
          <w:szCs w:val="20"/>
          <w:lang w:val="es-ES_tradnl"/>
        </w:rPr>
        <w:t xml:space="preserve">del beneficiario del </w:t>
      </w:r>
      <w:r>
        <w:rPr>
          <w:rFonts w:ascii="Times New Roman" w:hAnsi="Times New Roman"/>
          <w:sz w:val="20"/>
          <w:szCs w:val="20"/>
          <w:lang w:val="es-ES_tradnl"/>
        </w:rPr>
        <w:t xml:space="preserve">reintegro (exceptuado </w:t>
      </w:r>
      <w:r w:rsidRPr="00697BE7">
        <w:rPr>
          <w:rFonts w:ascii="Times New Roman" w:hAnsi="Times New Roman"/>
          <w:sz w:val="20"/>
          <w:szCs w:val="20"/>
          <w:lang w:val="es-ES_tradnl"/>
        </w:rPr>
        <w:t>pasajes interurbanos</w:t>
      </w:r>
      <w:r>
        <w:rPr>
          <w:rFonts w:ascii="Times New Roman" w:hAnsi="Times New Roman"/>
          <w:sz w:val="20"/>
          <w:szCs w:val="20"/>
          <w:lang w:val="es-ES_tradnl"/>
        </w:rPr>
        <w:t>)</w:t>
      </w:r>
    </w:p>
    <w:p w:rsidR="00A9194E" w:rsidRDefault="00A9194E" w:rsidP="00A919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b/>
          <w:lang w:val="es-ES_tradnl"/>
        </w:rPr>
        <w:t>2</w:t>
      </w:r>
      <w:r w:rsidRPr="000B3F8D">
        <w:rPr>
          <w:rFonts w:ascii="Times New Roman" w:hAnsi="Times New Roman"/>
          <w:b/>
          <w:lang w:val="es-ES_tradnl"/>
        </w:rPr>
        <w:t xml:space="preserve">.3.- </w:t>
      </w:r>
      <w:r w:rsidRPr="000B3F8D">
        <w:rPr>
          <w:rFonts w:ascii="Times New Roman" w:hAnsi="Times New Roman"/>
        </w:rPr>
        <w:t xml:space="preserve">Deberá ser legible Fecha, </w:t>
      </w:r>
      <w:r>
        <w:rPr>
          <w:rFonts w:ascii="Times New Roman" w:hAnsi="Times New Roman"/>
        </w:rPr>
        <w:t>Origen y Destino</w:t>
      </w:r>
      <w:r w:rsidRPr="000B3F8D">
        <w:rPr>
          <w:rFonts w:ascii="Times New Roman" w:hAnsi="Times New Roman"/>
        </w:rPr>
        <w:t>, importe</w:t>
      </w:r>
    </w:p>
    <w:p w:rsidR="007F6000" w:rsidRDefault="00A9194E" w:rsidP="007F6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F6000">
        <w:rPr>
          <w:rFonts w:ascii="Times New Roman" w:hAnsi="Times New Roman"/>
          <w:b/>
          <w:sz w:val="28"/>
          <w:szCs w:val="28"/>
        </w:rPr>
        <w:t xml:space="preserve">.- </w:t>
      </w:r>
      <w:r w:rsidR="007F6000" w:rsidRPr="008769AC">
        <w:rPr>
          <w:rFonts w:ascii="Times New Roman" w:hAnsi="Times New Roman"/>
          <w:b/>
          <w:sz w:val="28"/>
          <w:szCs w:val="28"/>
          <w:u w:val="single"/>
        </w:rPr>
        <w:t>Combustible: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A9194E">
        <w:rPr>
          <w:rFonts w:ascii="Times New Roman" w:hAnsi="Times New Roman"/>
          <w:b/>
        </w:rPr>
        <w:t>3</w:t>
      </w:r>
      <w:r w:rsidRPr="008769AC">
        <w:rPr>
          <w:rFonts w:ascii="Times New Roman" w:hAnsi="Times New Roman"/>
          <w:b/>
        </w:rPr>
        <w:t>.1.-</w:t>
      </w:r>
      <w:r w:rsidRPr="008769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Cada semana deberá cargar en cualquier estación de servicio YPF, la cantidad de litros de combustible, </w:t>
      </w:r>
      <w:r w:rsidR="00A9194E">
        <w:rPr>
          <w:rFonts w:ascii="Times New Roman" w:hAnsi="Times New Roman"/>
        </w:rPr>
        <w:t xml:space="preserve">equivalente al monto de un pasaje </w:t>
      </w:r>
      <w:proofErr w:type="gramStart"/>
      <w:r w:rsidR="00A9194E">
        <w:rPr>
          <w:rFonts w:ascii="Times New Roman" w:hAnsi="Times New Roman"/>
        </w:rPr>
        <w:t>de  ida</w:t>
      </w:r>
      <w:proofErr w:type="gramEnd"/>
      <w:r w:rsidR="00A9194E">
        <w:rPr>
          <w:rFonts w:ascii="Times New Roman" w:hAnsi="Times New Roman"/>
        </w:rPr>
        <w:t xml:space="preserve"> y vuelta de larga distancia, cuyo monto se verificara en Plataforma 10,la que se toma como base al momento de la facturación. . 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9194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.2.- </w:t>
      </w:r>
      <w:r>
        <w:rPr>
          <w:rFonts w:ascii="Times New Roman" w:hAnsi="Times New Roman"/>
        </w:rPr>
        <w:t>La Factura deberá: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1FAA">
        <w:rPr>
          <w:rFonts w:ascii="Times New Roman" w:hAnsi="Times New Roman"/>
          <w:sz w:val="20"/>
          <w:szCs w:val="20"/>
        </w:rPr>
        <w:tab/>
      </w:r>
      <w:r w:rsidRPr="005B1FAA">
        <w:rPr>
          <w:rFonts w:ascii="Times New Roman" w:hAnsi="Times New Roman"/>
          <w:sz w:val="20"/>
          <w:szCs w:val="20"/>
        </w:rPr>
        <w:tab/>
      </w:r>
      <w:r w:rsidR="00A9194E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.2.1.- </w:t>
      </w:r>
      <w:r>
        <w:rPr>
          <w:rFonts w:ascii="Times New Roman" w:hAnsi="Times New Roman"/>
          <w:sz w:val="20"/>
          <w:szCs w:val="20"/>
        </w:rPr>
        <w:t>Estar a nombre de la “Universidad Nacional de Villa Mercedes”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9194E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.2.2.- </w:t>
      </w:r>
      <w:r>
        <w:rPr>
          <w:rFonts w:ascii="Times New Roman" w:hAnsi="Times New Roman"/>
          <w:sz w:val="20"/>
          <w:szCs w:val="20"/>
        </w:rPr>
        <w:t xml:space="preserve">CUIT N° </w:t>
      </w:r>
      <w:r w:rsidRPr="005B1FAA">
        <w:rPr>
          <w:rFonts w:ascii="Times New Roman" w:hAnsi="Times New Roman"/>
          <w:sz w:val="20"/>
          <w:szCs w:val="20"/>
        </w:rPr>
        <w:t>30-71197887-5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9194E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.2.3.- </w:t>
      </w:r>
      <w:r>
        <w:rPr>
          <w:rFonts w:ascii="Times New Roman" w:hAnsi="Times New Roman"/>
          <w:sz w:val="20"/>
          <w:szCs w:val="20"/>
        </w:rPr>
        <w:t xml:space="preserve">Condición IVA: </w:t>
      </w:r>
      <w:r w:rsidR="00A9194E">
        <w:rPr>
          <w:rFonts w:ascii="Times New Roman" w:hAnsi="Times New Roman"/>
          <w:sz w:val="20"/>
          <w:szCs w:val="20"/>
        </w:rPr>
        <w:t>Exento</w:t>
      </w:r>
      <w:r>
        <w:rPr>
          <w:rFonts w:ascii="Times New Roman" w:hAnsi="Times New Roman"/>
          <w:sz w:val="20"/>
          <w:szCs w:val="20"/>
        </w:rPr>
        <w:t xml:space="preserve"> o No Alcanzado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9194E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.2.4.- </w:t>
      </w:r>
      <w:r>
        <w:rPr>
          <w:rFonts w:ascii="Times New Roman" w:hAnsi="Times New Roman"/>
          <w:sz w:val="20"/>
          <w:szCs w:val="20"/>
        </w:rPr>
        <w:t xml:space="preserve">Tipo de Factura: “B” </w:t>
      </w:r>
    </w:p>
    <w:p w:rsidR="007F6000" w:rsidRPr="00697BE7" w:rsidRDefault="007F6000" w:rsidP="007F6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9194E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2.2.5.- </w:t>
      </w:r>
      <w:r>
        <w:rPr>
          <w:rFonts w:ascii="Times New Roman" w:hAnsi="Times New Roman"/>
          <w:sz w:val="20"/>
          <w:szCs w:val="20"/>
        </w:rPr>
        <w:t>Deberá ser Original</w:t>
      </w:r>
    </w:p>
    <w:p w:rsidR="007F6000" w:rsidRPr="000B3F8D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 w:rsidRPr="000B3F8D">
        <w:rPr>
          <w:rFonts w:ascii="Times New Roman" w:hAnsi="Times New Roman"/>
          <w:b/>
        </w:rPr>
        <w:t xml:space="preserve">2.3.- </w:t>
      </w:r>
      <w:r w:rsidRPr="000B3F8D">
        <w:rPr>
          <w:rFonts w:ascii="Times New Roman" w:hAnsi="Times New Roman"/>
        </w:rPr>
        <w:t>Deberá ser legible Fecha, cantidad y tipo de combustible, importe.</w:t>
      </w:r>
    </w:p>
    <w:p w:rsidR="007F6000" w:rsidRPr="00697BE7" w:rsidRDefault="007F6000" w:rsidP="007F6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F6000" w:rsidRPr="000B3F8D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 w:rsidRPr="000B3F8D">
        <w:rPr>
          <w:rFonts w:ascii="Times New Roman" w:hAnsi="Times New Roman"/>
        </w:rPr>
        <w:t>.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4.- </w:t>
      </w:r>
      <w:r>
        <w:rPr>
          <w:rFonts w:ascii="Times New Roman" w:hAnsi="Times New Roman"/>
          <w:b/>
          <w:sz w:val="28"/>
          <w:szCs w:val="28"/>
          <w:u w:val="single"/>
        </w:rPr>
        <w:t>Rendición: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4.1.- </w:t>
      </w:r>
      <w:r>
        <w:rPr>
          <w:rFonts w:ascii="Times New Roman" w:hAnsi="Times New Roman"/>
        </w:rPr>
        <w:t xml:space="preserve">Deberá </w:t>
      </w:r>
      <w:r w:rsidR="00745D7F">
        <w:rPr>
          <w:rFonts w:ascii="Times New Roman" w:hAnsi="Times New Roman"/>
        </w:rPr>
        <w:t xml:space="preserve">presentar una planilla informando Nº de comprobante  fecha y monto por duplicado para que se firme la copia. 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4.2.- </w:t>
      </w:r>
      <w:r>
        <w:rPr>
          <w:rFonts w:ascii="Times New Roman" w:hAnsi="Times New Roman"/>
        </w:rPr>
        <w:t xml:space="preserve">Deberá adjuntar </w:t>
      </w:r>
      <w:r w:rsidR="00A9194E">
        <w:rPr>
          <w:rFonts w:ascii="Times New Roman" w:hAnsi="Times New Roman"/>
        </w:rPr>
        <w:t xml:space="preserve">los pasajes </w:t>
      </w:r>
      <w:r>
        <w:rPr>
          <w:rFonts w:ascii="Times New Roman" w:hAnsi="Times New Roman"/>
        </w:rPr>
        <w:t>y/o</w:t>
      </w:r>
      <w:r w:rsidR="00A919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9194E">
        <w:rPr>
          <w:rFonts w:ascii="Times New Roman" w:hAnsi="Times New Roman"/>
        </w:rPr>
        <w:t xml:space="preserve">las facturas </w:t>
      </w:r>
      <w:r>
        <w:rPr>
          <w:rFonts w:ascii="Times New Roman" w:hAnsi="Times New Roman"/>
        </w:rPr>
        <w:t>pegados en una hoja A4, ordenados por fecha.</w:t>
      </w:r>
      <w:r w:rsidR="00745D7F">
        <w:rPr>
          <w:rFonts w:ascii="Times New Roman" w:hAnsi="Times New Roman"/>
        </w:rPr>
        <w:t xml:space="preserve"> 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4.3.- </w:t>
      </w:r>
      <w:r>
        <w:rPr>
          <w:rFonts w:ascii="Times New Roman" w:hAnsi="Times New Roman"/>
        </w:rPr>
        <w:t xml:space="preserve">La presentación deberá realizarla de </w:t>
      </w:r>
      <w:r w:rsidR="00A9194E">
        <w:rPr>
          <w:rFonts w:ascii="Times New Roman" w:hAnsi="Times New Roman"/>
        </w:rPr>
        <w:t>9</w:t>
      </w:r>
      <w:r w:rsidR="008127FF">
        <w:rPr>
          <w:rFonts w:ascii="Times New Roman" w:hAnsi="Times New Roman"/>
        </w:rPr>
        <w:t>:00 a 14</w:t>
      </w:r>
      <w:r>
        <w:rPr>
          <w:rFonts w:ascii="Times New Roman" w:hAnsi="Times New Roman"/>
        </w:rPr>
        <w:t xml:space="preserve">:00 Hs en Las Heras 377, Oficina de </w:t>
      </w:r>
      <w:r w:rsidR="008127FF">
        <w:rPr>
          <w:rFonts w:ascii="Times New Roman" w:hAnsi="Times New Roman"/>
        </w:rPr>
        <w:t xml:space="preserve">Recursos Humanos </w:t>
      </w:r>
      <w:r>
        <w:rPr>
          <w:rFonts w:ascii="Times New Roman" w:hAnsi="Times New Roman"/>
        </w:rPr>
        <w:t xml:space="preserve">o  en San Luis Capital en la sede de la Universidad sito en calle Ejercito de los Andes 951 (Ex Terminal) Puerta 4  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4.4.- </w:t>
      </w:r>
      <w:r>
        <w:rPr>
          <w:rFonts w:ascii="Times New Roman" w:hAnsi="Times New Roman"/>
        </w:rPr>
        <w:t>Toda rendición debe ser  ingresada  del 01 hasta el día 10 de cada mes y  será abonada entre el día 15 y 20. Si no la presentase en la fecha indicada podrá presentarla del 1 al 10 del siguiente mes en forma conjunta con el mes que corresponda.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b/>
        </w:rPr>
        <w:t xml:space="preserve">4.5.- </w:t>
      </w:r>
      <w:r>
        <w:rPr>
          <w:rFonts w:ascii="Times New Roman" w:hAnsi="Times New Roman"/>
        </w:rPr>
        <w:t>El reintegro será por depósito en su cuenta sueldo.</w:t>
      </w:r>
    </w:p>
    <w:p w:rsidR="006A7DDE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4.6.- </w:t>
      </w:r>
      <w:r>
        <w:rPr>
          <w:rFonts w:ascii="Times New Roman" w:hAnsi="Times New Roman"/>
        </w:rPr>
        <w:t>La rendición será a partir del mes de</w:t>
      </w:r>
      <w:r w:rsidR="008127FF">
        <w:rPr>
          <w:rFonts w:ascii="Times New Roman" w:hAnsi="Times New Roman"/>
        </w:rPr>
        <w:t xml:space="preserve"> </w:t>
      </w:r>
      <w:proofErr w:type="gramStart"/>
      <w:r w:rsidR="008127FF">
        <w:rPr>
          <w:rFonts w:ascii="Times New Roman" w:hAnsi="Times New Roman"/>
        </w:rPr>
        <w:t xml:space="preserve">Septiembre </w:t>
      </w:r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La </w:t>
      </w:r>
      <w:r w:rsidR="006A7DDE">
        <w:rPr>
          <w:rFonts w:ascii="Times New Roman" w:hAnsi="Times New Roman"/>
        </w:rPr>
        <w:t xml:space="preserve">fecha de la </w:t>
      </w:r>
      <w:r>
        <w:rPr>
          <w:rFonts w:ascii="Times New Roman" w:hAnsi="Times New Roman"/>
        </w:rPr>
        <w:t>rendición</w:t>
      </w:r>
      <w:r w:rsidR="006A7DDE">
        <w:rPr>
          <w:rFonts w:ascii="Times New Roman" w:hAnsi="Times New Roman"/>
        </w:rPr>
        <w:t xml:space="preserve"> y pago  correspondiente a </w:t>
      </w:r>
      <w:r>
        <w:rPr>
          <w:rFonts w:ascii="Times New Roman" w:hAnsi="Times New Roman"/>
        </w:rPr>
        <w:t>Diciembre  será</w:t>
      </w:r>
      <w:r w:rsidR="006A7DDE">
        <w:rPr>
          <w:rFonts w:ascii="Times New Roman" w:hAnsi="Times New Roman"/>
        </w:rPr>
        <w:t xml:space="preserve"> fijada y comunicada por la Dirección Contable.</w:t>
      </w:r>
    </w:p>
    <w:p w:rsidR="007F6000" w:rsidRDefault="008127FF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Villa Mercedes, SL, 23  de Agosto  de  2021.</w:t>
      </w:r>
    </w:p>
    <w:p w:rsidR="007F6000" w:rsidRDefault="007F6000" w:rsidP="007F6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F5A60" w:rsidRDefault="00EF5A60" w:rsidP="004B12AD">
      <w:pPr>
        <w:jc w:val="both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p w:rsidR="00A77A36" w:rsidRPr="00D20F95" w:rsidRDefault="00A77A36" w:rsidP="007F6000">
      <w:pPr>
        <w:jc w:val="right"/>
        <w:rPr>
          <w:rFonts w:ascii="Arial" w:hAnsi="Arial" w:cs="Arial"/>
          <w:sz w:val="24"/>
          <w:szCs w:val="24"/>
        </w:rPr>
      </w:pPr>
    </w:p>
    <w:sectPr w:rsidR="00A77A36" w:rsidRPr="00D20F95" w:rsidSect="00510F63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11" w:rsidRDefault="00694611" w:rsidP="00AE1B89">
      <w:pPr>
        <w:spacing w:after="0" w:line="240" w:lineRule="auto"/>
      </w:pPr>
      <w:r>
        <w:separator/>
      </w:r>
    </w:p>
  </w:endnote>
  <w:endnote w:type="continuationSeparator" w:id="0">
    <w:p w:rsidR="00694611" w:rsidRDefault="00694611" w:rsidP="00A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11" w:rsidRDefault="00694611" w:rsidP="00AE1B89">
      <w:pPr>
        <w:spacing w:after="0" w:line="240" w:lineRule="auto"/>
      </w:pPr>
      <w:r>
        <w:separator/>
      </w:r>
    </w:p>
  </w:footnote>
  <w:footnote w:type="continuationSeparator" w:id="0">
    <w:p w:rsidR="00694611" w:rsidRDefault="00694611" w:rsidP="00AE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EC" w:rsidRDefault="006251AA" w:rsidP="008127FF">
    <w:pPr>
      <w:pStyle w:val="Encabezado"/>
      <w:tabs>
        <w:tab w:val="clear" w:pos="4419"/>
        <w:tab w:val="clear" w:pos="8838"/>
        <w:tab w:val="left" w:pos="2190"/>
        <w:tab w:val="right" w:pos="8504"/>
      </w:tabs>
      <w:ind w:left="-993" w:firstLine="142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14CBE21" wp14:editId="1826A985">
              <wp:simplePos x="0" y="0"/>
              <wp:positionH relativeFrom="margin">
                <wp:posOffset>3015614</wp:posOffset>
              </wp:positionH>
              <wp:positionV relativeFrom="paragraph">
                <wp:posOffset>17145</wp:posOffset>
              </wp:positionV>
              <wp:extent cx="3495675" cy="3048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50EC" w:rsidRPr="0095705D" w:rsidRDefault="007050EC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CBE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7.45pt;margin-top:1.35pt;width:275.2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" filled="f" stroked="f">
              <v:textbox>
                <w:txbxContent>
                  <w:p w:rsidR="007050EC" w:rsidRPr="0095705D" w:rsidRDefault="007050EC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22607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E420944" wp14:editId="666A4726">
          <wp:simplePos x="0" y="0"/>
          <wp:positionH relativeFrom="column">
            <wp:posOffset>-670560</wp:posOffset>
          </wp:positionH>
          <wp:positionV relativeFrom="paragraph">
            <wp:posOffset>-106680</wp:posOffset>
          </wp:positionV>
          <wp:extent cx="3235325" cy="552450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logo membrete by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3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0EC">
      <w:t xml:space="preserve">                        </w:t>
    </w:r>
    <w:r w:rsidR="007050EC">
      <w:tab/>
    </w:r>
    <w:r w:rsidR="008127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273"/>
    <w:multiLevelType w:val="hybridMultilevel"/>
    <w:tmpl w:val="A93C047E"/>
    <w:lvl w:ilvl="0" w:tplc="5BA064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61AD9"/>
    <w:multiLevelType w:val="hybridMultilevel"/>
    <w:tmpl w:val="9F0AAF9A"/>
    <w:lvl w:ilvl="0" w:tplc="0308A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89"/>
    <w:rsid w:val="00025338"/>
    <w:rsid w:val="00041CCE"/>
    <w:rsid w:val="000507A7"/>
    <w:rsid w:val="00087CE8"/>
    <w:rsid w:val="000F0249"/>
    <w:rsid w:val="000F6DF9"/>
    <w:rsid w:val="00153155"/>
    <w:rsid w:val="001644EF"/>
    <w:rsid w:val="001700E5"/>
    <w:rsid w:val="001740F6"/>
    <w:rsid w:val="001B2283"/>
    <w:rsid w:val="001C236A"/>
    <w:rsid w:val="001D2B6F"/>
    <w:rsid w:val="00204E1F"/>
    <w:rsid w:val="00204F27"/>
    <w:rsid w:val="002234F0"/>
    <w:rsid w:val="00237DF6"/>
    <w:rsid w:val="002E1EC6"/>
    <w:rsid w:val="003172F4"/>
    <w:rsid w:val="00322607"/>
    <w:rsid w:val="00345DBC"/>
    <w:rsid w:val="00380CED"/>
    <w:rsid w:val="003B7769"/>
    <w:rsid w:val="003C5A3D"/>
    <w:rsid w:val="00454B30"/>
    <w:rsid w:val="004654CB"/>
    <w:rsid w:val="00477AE4"/>
    <w:rsid w:val="004B12AD"/>
    <w:rsid w:val="004C7B7A"/>
    <w:rsid w:val="004E2D26"/>
    <w:rsid w:val="004F2CE3"/>
    <w:rsid w:val="00510F63"/>
    <w:rsid w:val="00555CD2"/>
    <w:rsid w:val="0056310E"/>
    <w:rsid w:val="00586052"/>
    <w:rsid w:val="005C3299"/>
    <w:rsid w:val="006251AA"/>
    <w:rsid w:val="00667281"/>
    <w:rsid w:val="00692690"/>
    <w:rsid w:val="00694611"/>
    <w:rsid w:val="006A70FB"/>
    <w:rsid w:val="006A7DDE"/>
    <w:rsid w:val="006B5771"/>
    <w:rsid w:val="007050EC"/>
    <w:rsid w:val="00731CE7"/>
    <w:rsid w:val="00745D7F"/>
    <w:rsid w:val="00755C2D"/>
    <w:rsid w:val="007752F6"/>
    <w:rsid w:val="007856BF"/>
    <w:rsid w:val="00792513"/>
    <w:rsid w:val="007F6000"/>
    <w:rsid w:val="008127FF"/>
    <w:rsid w:val="0081763E"/>
    <w:rsid w:val="00867572"/>
    <w:rsid w:val="00883B41"/>
    <w:rsid w:val="00896D56"/>
    <w:rsid w:val="008F4B4A"/>
    <w:rsid w:val="0094338B"/>
    <w:rsid w:val="0095705D"/>
    <w:rsid w:val="009A49A2"/>
    <w:rsid w:val="009F42B9"/>
    <w:rsid w:val="00A72416"/>
    <w:rsid w:val="00A77A36"/>
    <w:rsid w:val="00A9194E"/>
    <w:rsid w:val="00AE1B89"/>
    <w:rsid w:val="00B03A10"/>
    <w:rsid w:val="00B225C2"/>
    <w:rsid w:val="00B83757"/>
    <w:rsid w:val="00BC6F76"/>
    <w:rsid w:val="00C033FE"/>
    <w:rsid w:val="00C07E4F"/>
    <w:rsid w:val="00C319FA"/>
    <w:rsid w:val="00C43F04"/>
    <w:rsid w:val="00C453C1"/>
    <w:rsid w:val="00C6537D"/>
    <w:rsid w:val="00CC7587"/>
    <w:rsid w:val="00CD2F62"/>
    <w:rsid w:val="00CF0D3B"/>
    <w:rsid w:val="00D374EC"/>
    <w:rsid w:val="00D76D77"/>
    <w:rsid w:val="00DB7A8E"/>
    <w:rsid w:val="00DF24A0"/>
    <w:rsid w:val="00E054F4"/>
    <w:rsid w:val="00E13333"/>
    <w:rsid w:val="00E351DA"/>
    <w:rsid w:val="00E37D94"/>
    <w:rsid w:val="00E45D13"/>
    <w:rsid w:val="00E73DB4"/>
    <w:rsid w:val="00E73E34"/>
    <w:rsid w:val="00E8081B"/>
    <w:rsid w:val="00E87DC8"/>
    <w:rsid w:val="00EA02D0"/>
    <w:rsid w:val="00EA0BAA"/>
    <w:rsid w:val="00EA5019"/>
    <w:rsid w:val="00EA64FC"/>
    <w:rsid w:val="00EF5A60"/>
    <w:rsid w:val="00F04DC0"/>
    <w:rsid w:val="00F35151"/>
    <w:rsid w:val="00F43B0E"/>
    <w:rsid w:val="00F57763"/>
    <w:rsid w:val="00F648EA"/>
    <w:rsid w:val="00F734F0"/>
    <w:rsid w:val="00F825F4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F81EF1-E4C9-474B-A07C-E2FA10BE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B89"/>
  </w:style>
  <w:style w:type="paragraph" w:styleId="Piedepgina">
    <w:name w:val="footer"/>
    <w:basedOn w:val="Normal"/>
    <w:link w:val="Piedepgina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B89"/>
  </w:style>
  <w:style w:type="paragraph" w:styleId="Prrafodelista">
    <w:name w:val="List Paragraph"/>
    <w:basedOn w:val="Normal"/>
    <w:uiPriority w:val="34"/>
    <w:qFormat/>
    <w:rsid w:val="00454B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F6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F6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1BB9-DCEC-4105-8067-92D18FCD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Vane</cp:lastModifiedBy>
  <cp:revision>2</cp:revision>
  <cp:lastPrinted>2020-03-06T17:57:00Z</cp:lastPrinted>
  <dcterms:created xsi:type="dcterms:W3CDTF">2021-09-01T14:00:00Z</dcterms:created>
  <dcterms:modified xsi:type="dcterms:W3CDTF">2021-09-01T14:00:00Z</dcterms:modified>
</cp:coreProperties>
</file>